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63159733" w:rsidR="003F570C" w:rsidRPr="00711966" w:rsidRDefault="003F570C" w:rsidP="00B771B6">
      <w:pPr>
        <w:pBdr>
          <w:bottom w:val="double" w:sz="6" w:space="1" w:color="auto"/>
        </w:pBdr>
        <w:rPr>
          <w:sz w:val="28"/>
          <w:lang w:val="en-GB"/>
        </w:rPr>
      </w:pPr>
      <w:r w:rsidRPr="003F570C">
        <w:rPr>
          <w:b/>
          <w:sz w:val="28"/>
        </w:rPr>
        <w:t>ABS-</w:t>
      </w:r>
      <w:r w:rsidR="00711966">
        <w:rPr>
          <w:b/>
          <w:sz w:val="28"/>
        </w:rPr>
        <w:t>167690</w:t>
      </w:r>
      <w:r w:rsidRPr="003F570C">
        <w:rPr>
          <w:sz w:val="28"/>
        </w:rPr>
        <w:t xml:space="preserve"> </w:t>
      </w:r>
      <w:r w:rsidR="00711966" w:rsidRPr="00711966">
        <w:rPr>
          <w:sz w:val="28"/>
          <w:lang w:val="en-GB"/>
        </w:rPr>
        <w:t>Settlement failing due to empty reason code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40F3ADD6" w14:textId="771760F6" w:rsidR="00576949" w:rsidRPr="00711966" w:rsidRDefault="00576949" w:rsidP="00E271B9">
            <w:pPr>
              <w:rPr>
                <w:b w:val="0"/>
                <w:sz w:val="20"/>
              </w:rPr>
            </w:pPr>
            <w:r w:rsidRPr="00711966">
              <w:rPr>
                <w:b w:val="0"/>
                <w:sz w:val="20"/>
              </w:rPr>
              <w:t>Version:9.0</w:t>
            </w:r>
            <w:r w:rsidR="00360D1A">
              <w:rPr>
                <w:b w:val="0"/>
                <w:sz w:val="20"/>
              </w:rPr>
              <w:t>7.00</w:t>
            </w:r>
          </w:p>
          <w:p w14:paraId="282A26D7" w14:textId="12048D0D" w:rsidR="00E271B9" w:rsidRPr="00711966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DBServerName=</w:t>
            </w:r>
            <w:r w:rsidR="00711966" w:rsidRPr="00711966">
              <w:rPr>
                <w:b w:val="0"/>
                <w:sz w:val="20"/>
              </w:rPr>
              <w:t>abs-SRV20.internal.abslbs.com</w:t>
            </w:r>
          </w:p>
          <w:p w14:paraId="7420C737" w14:textId="167586C2" w:rsidR="00E271B9" w:rsidRPr="000D7F40" w:rsidRDefault="00E271B9" w:rsidP="00E271B9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 w:rsidR="00711966">
              <w:rPr>
                <w:b w:val="0"/>
                <w:sz w:val="20"/>
              </w:rPr>
              <w:t>CUST24</w:t>
            </w:r>
          </w:p>
          <w:p w14:paraId="28878344" w14:textId="1B6F0B87" w:rsidR="00E271B9" w:rsidRPr="000D7F40" w:rsidRDefault="00E271B9" w:rsidP="00E271B9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DBUser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711966">
              <w:rPr>
                <w:b w:val="0"/>
                <w:sz w:val="20"/>
              </w:rPr>
              <w:t>UNF</w:t>
            </w:r>
            <w:r w:rsidR="00360D1A">
              <w:rPr>
                <w:b w:val="0"/>
                <w:sz w:val="20"/>
              </w:rPr>
              <w:t>DEV</w:t>
            </w:r>
          </w:p>
          <w:p w14:paraId="71C38BF6" w14:textId="487B0582" w:rsidR="00E271B9" w:rsidRPr="000D7F40" w:rsidRDefault="00E271B9" w:rsidP="00E271B9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DBPassword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 w:rsidR="00711966">
              <w:rPr>
                <w:b w:val="0"/>
                <w:sz w:val="20"/>
              </w:rPr>
              <w:t>UNFA</w:t>
            </w:r>
          </w:p>
          <w:p w14:paraId="75DD4869" w14:textId="48460F98" w:rsidR="00E271B9" w:rsidRPr="000D7F40" w:rsidRDefault="00E271B9" w:rsidP="00E271B9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 w:rsidR="00711966">
              <w:rPr>
                <w:b w:val="0"/>
                <w:sz w:val="20"/>
              </w:rPr>
              <w:t>Test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490B3054" w14:textId="18CC1001" w:rsidR="00E6668F" w:rsidRDefault="00773F9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3933812" w:history="1">
            <w:r w:rsidR="00E6668F" w:rsidRPr="00D60ADD">
              <w:rPr>
                <w:rStyle w:val="Hyperlink"/>
                <w:noProof/>
              </w:rPr>
              <w:t>Test after fix</w:t>
            </w:r>
            <w:r w:rsidR="00E6668F">
              <w:rPr>
                <w:noProof/>
                <w:webHidden/>
              </w:rPr>
              <w:tab/>
            </w:r>
            <w:r w:rsidR="00E6668F">
              <w:rPr>
                <w:noProof/>
                <w:webHidden/>
              </w:rPr>
              <w:fldChar w:fldCharType="begin"/>
            </w:r>
            <w:r w:rsidR="00E6668F">
              <w:rPr>
                <w:noProof/>
                <w:webHidden/>
              </w:rPr>
              <w:instrText xml:space="preserve"> PAGEREF _Toc173933812 \h </w:instrText>
            </w:r>
            <w:r w:rsidR="00E6668F">
              <w:rPr>
                <w:noProof/>
                <w:webHidden/>
              </w:rPr>
            </w:r>
            <w:r w:rsidR="00E6668F">
              <w:rPr>
                <w:noProof/>
                <w:webHidden/>
              </w:rPr>
              <w:fldChar w:fldCharType="separate"/>
            </w:r>
            <w:r w:rsidR="00E6668F">
              <w:rPr>
                <w:noProof/>
                <w:webHidden/>
              </w:rPr>
              <w:t>1</w:t>
            </w:r>
            <w:r w:rsidR="00E6668F">
              <w:rPr>
                <w:noProof/>
                <w:webHidden/>
              </w:rPr>
              <w:fldChar w:fldCharType="end"/>
            </w:r>
          </w:hyperlink>
        </w:p>
        <w:p w14:paraId="4D49E2FA" w14:textId="1D861034" w:rsidR="00E6668F" w:rsidRDefault="00E6668F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:lang w:val="en-GB" w:eastAsia="en-GB"/>
              <w14:ligatures w14:val="standardContextual"/>
            </w:rPr>
          </w:pPr>
          <w:hyperlink w:anchor="_Toc173933813" w:history="1">
            <w:r w:rsidRPr="00D60ADD">
              <w:rPr>
                <w:rStyle w:val="Hyperlink"/>
                <w:noProof/>
              </w:rPr>
              <w:t>Test Case 1 – Settle route while route transaction for tax has no reason code – Tested OK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_Toc173933813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26957035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test"/>
    <w:p w14:paraId="73193238" w14:textId="16B6F7DD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1" w:name="_Toc173933812"/>
      <w:r w:rsidR="00711966">
        <w:rPr>
          <w:rStyle w:val="Hyperlink"/>
        </w:rPr>
        <w:t>T</w:t>
      </w:r>
      <w:r w:rsidR="009E6B9B" w:rsidRPr="00773F90">
        <w:rPr>
          <w:rStyle w:val="Hyperlink"/>
        </w:rPr>
        <w:t>est after fix</w:t>
      </w:r>
      <w:bookmarkEnd w:id="1"/>
      <w:r>
        <w:fldChar w:fldCharType="end"/>
      </w:r>
    </w:p>
    <w:p w14:paraId="5B26A730" w14:textId="17AA49C9" w:rsidR="00311354" w:rsidRDefault="00311354" w:rsidP="00311354">
      <w:pPr>
        <w:pStyle w:val="Heading2"/>
      </w:pPr>
      <w:bookmarkStart w:id="2" w:name="_Toc173933813"/>
      <w:bookmarkEnd w:id="0"/>
      <w:r>
        <w:t xml:space="preserve">Test Case 1 – </w:t>
      </w:r>
      <w:r w:rsidR="004333A2">
        <w:t xml:space="preserve">Settle route while </w:t>
      </w:r>
      <w:r w:rsidR="00D82773">
        <w:t>route transaction for tax has no reason code</w:t>
      </w:r>
      <w:r>
        <w:t xml:space="preserve"> – Tested OK</w:t>
      </w:r>
      <w:bookmarkEnd w:id="2"/>
    </w:p>
    <w:p w14:paraId="421D811D" w14:textId="11A8D053" w:rsidR="00311354" w:rsidRPr="00311354" w:rsidRDefault="00311354" w:rsidP="009E6B9B">
      <w:pPr>
        <w:rPr>
          <w:bCs/>
        </w:rPr>
      </w:pPr>
      <w:r w:rsidRPr="00311354">
        <w:rPr>
          <w:bCs/>
        </w:rPr>
        <w:t xml:space="preserve">Expected behavior: </w:t>
      </w:r>
      <w:r w:rsidR="00D82773">
        <w:rPr>
          <w:bCs/>
        </w:rPr>
        <w:t>Route should settle</w:t>
      </w:r>
    </w:p>
    <w:p w14:paraId="5C7B98EC" w14:textId="477E94D8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D2117E" w:rsidRPr="00D2117E">
        <w:rPr>
          <w:bCs/>
        </w:rPr>
        <w:t>afa3536</w:t>
      </w:r>
    </w:p>
    <w:p w14:paraId="521EBD64" w14:textId="4011254D" w:rsidR="00311354" w:rsidRDefault="00B439C3" w:rsidP="00D82773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lastRenderedPageBreak/>
        <w:t>Generate invoices for a route and mark it ready for transfer</w:t>
      </w:r>
      <w:r w:rsidR="00D320FD">
        <w:rPr>
          <w:bCs/>
          <w:noProof/>
        </w:rPr>
        <w:drawing>
          <wp:inline distT="0" distB="0" distL="0" distR="0" wp14:anchorId="4CFCD241" wp14:editId="5E22823B">
            <wp:extent cx="5943600" cy="3162300"/>
            <wp:effectExtent l="0" t="0" r="0" b="0"/>
            <wp:docPr id="3615152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20FD">
        <w:rPr>
          <w:bCs/>
          <w:noProof/>
        </w:rPr>
        <w:drawing>
          <wp:inline distT="0" distB="0" distL="0" distR="0" wp14:anchorId="23DE8EDE" wp14:editId="1AEF01BD">
            <wp:extent cx="5943600" cy="3162300"/>
            <wp:effectExtent l="0" t="0" r="0" b="0"/>
            <wp:docPr id="54060088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FDDFE" w14:textId="72D3569D" w:rsidR="00B439C3" w:rsidRDefault="00B439C3" w:rsidP="00D82773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lastRenderedPageBreak/>
        <w:t>Check that the invoice has a special charge</w:t>
      </w:r>
      <w:r w:rsidR="00D320FD">
        <w:rPr>
          <w:bCs/>
          <w:noProof/>
        </w:rPr>
        <w:drawing>
          <wp:inline distT="0" distB="0" distL="0" distR="0" wp14:anchorId="727766F7" wp14:editId="68FF0851">
            <wp:extent cx="5943600" cy="3147060"/>
            <wp:effectExtent l="0" t="0" r="0" b="0"/>
            <wp:docPr id="146656547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9C2C6" w14:textId="06AD4C99" w:rsidR="00B439C3" w:rsidRDefault="00E62234" w:rsidP="00D82773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lastRenderedPageBreak/>
        <w:t>On RA go and make a negative adjustment to the special charge</w:t>
      </w:r>
      <w:r w:rsidR="00D320FD">
        <w:rPr>
          <w:bCs/>
          <w:noProof/>
        </w:rPr>
        <w:drawing>
          <wp:inline distT="0" distB="0" distL="0" distR="0" wp14:anchorId="3A65F612" wp14:editId="16F3165B">
            <wp:extent cx="2720340" cy="5768340"/>
            <wp:effectExtent l="0" t="0" r="3810" b="3810"/>
            <wp:docPr id="66032315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340" cy="576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F2F34" w14:textId="18ABBAB5" w:rsidR="004A751B" w:rsidRDefault="004A751B" w:rsidP="00D82773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Settle the route and upload it</w:t>
      </w:r>
    </w:p>
    <w:p w14:paraId="540E6E12" w14:textId="0E908D13" w:rsidR="00E62234" w:rsidRDefault="00E62234" w:rsidP="00D82773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lastRenderedPageBreak/>
        <w:t>In the database update the route transaction for the tax so that it has no reason code</w:t>
      </w:r>
      <w:r w:rsidR="00D320FD">
        <w:rPr>
          <w:bCs/>
          <w:noProof/>
        </w:rPr>
        <w:drawing>
          <wp:inline distT="0" distB="0" distL="0" distR="0" wp14:anchorId="19AE1FC2" wp14:editId="68097A85">
            <wp:extent cx="5943600" cy="1958340"/>
            <wp:effectExtent l="0" t="0" r="0" b="3810"/>
            <wp:docPr id="97418859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20FD">
        <w:rPr>
          <w:bCs/>
          <w:noProof/>
        </w:rPr>
        <w:drawing>
          <wp:inline distT="0" distB="0" distL="0" distR="0" wp14:anchorId="5C6E56E3" wp14:editId="76E92360">
            <wp:extent cx="5943600" cy="1737360"/>
            <wp:effectExtent l="0" t="0" r="0" b="0"/>
            <wp:docPr id="105873180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48DF3" w14:textId="6D038515" w:rsidR="004A751B" w:rsidRDefault="004A751B" w:rsidP="00D82773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Complete start my day</w:t>
      </w:r>
    </w:p>
    <w:p w14:paraId="407CC6B6" w14:textId="56DFAB05" w:rsidR="004A751B" w:rsidRPr="00D82773" w:rsidRDefault="004A751B" w:rsidP="00D82773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lastRenderedPageBreak/>
        <w:t xml:space="preserve">On </w:t>
      </w:r>
      <w:proofErr w:type="spellStart"/>
      <w:r>
        <w:rPr>
          <w:bCs/>
        </w:rPr>
        <w:t>WebX</w:t>
      </w:r>
      <w:proofErr w:type="spellEnd"/>
      <w:r>
        <w:rPr>
          <w:bCs/>
        </w:rPr>
        <w:t xml:space="preserve"> settle the route</w:t>
      </w:r>
      <w:r w:rsidR="00D320FD">
        <w:rPr>
          <w:bCs/>
          <w:noProof/>
        </w:rPr>
        <w:drawing>
          <wp:inline distT="0" distB="0" distL="0" distR="0" wp14:anchorId="1DD10E17" wp14:editId="60A00B94">
            <wp:extent cx="5943600" cy="2667000"/>
            <wp:effectExtent l="0" t="0" r="0" b="0"/>
            <wp:docPr id="140335229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20FD">
        <w:rPr>
          <w:bCs/>
          <w:noProof/>
        </w:rPr>
        <w:drawing>
          <wp:inline distT="0" distB="0" distL="0" distR="0" wp14:anchorId="10897532" wp14:editId="5DB0BF19">
            <wp:extent cx="5943600" cy="2705100"/>
            <wp:effectExtent l="0" t="0" r="0" b="0"/>
            <wp:docPr id="38018014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011EF" w14:textId="74B00869" w:rsidR="009E6B9B" w:rsidRPr="00CB5B32" w:rsidRDefault="009E6B9B" w:rsidP="009E6B9B">
      <w:pPr>
        <w:rPr>
          <w:b/>
        </w:rPr>
      </w:pPr>
    </w:p>
    <w:sectPr w:rsidR="009E6B9B" w:rsidRPr="00CB5B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170793">
    <w:abstractNumId w:val="6"/>
  </w:num>
  <w:num w:numId="2" w16cid:durableId="1595742074">
    <w:abstractNumId w:val="5"/>
  </w:num>
  <w:num w:numId="3" w16cid:durableId="760565806">
    <w:abstractNumId w:val="4"/>
  </w:num>
  <w:num w:numId="4" w16cid:durableId="1024132601">
    <w:abstractNumId w:val="3"/>
  </w:num>
  <w:num w:numId="5" w16cid:durableId="1066564508">
    <w:abstractNumId w:val="7"/>
  </w:num>
  <w:num w:numId="6" w16cid:durableId="86191260">
    <w:abstractNumId w:val="1"/>
  </w:num>
  <w:num w:numId="7" w16cid:durableId="503054518">
    <w:abstractNumId w:val="0"/>
  </w:num>
  <w:num w:numId="8" w16cid:durableId="12187084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60885"/>
    <w:rsid w:val="000D7F40"/>
    <w:rsid w:val="00115BA8"/>
    <w:rsid w:val="00146BED"/>
    <w:rsid w:val="001765D9"/>
    <w:rsid w:val="002213CD"/>
    <w:rsid w:val="002824D7"/>
    <w:rsid w:val="00311354"/>
    <w:rsid w:val="00360D1A"/>
    <w:rsid w:val="003C12EF"/>
    <w:rsid w:val="003F570C"/>
    <w:rsid w:val="004333A2"/>
    <w:rsid w:val="00436234"/>
    <w:rsid w:val="004A751B"/>
    <w:rsid w:val="004C5C3D"/>
    <w:rsid w:val="00552CA9"/>
    <w:rsid w:val="00576949"/>
    <w:rsid w:val="006A4667"/>
    <w:rsid w:val="006B3D2D"/>
    <w:rsid w:val="006E72EB"/>
    <w:rsid w:val="006F38F4"/>
    <w:rsid w:val="00711966"/>
    <w:rsid w:val="00726ED7"/>
    <w:rsid w:val="0074243C"/>
    <w:rsid w:val="00773F90"/>
    <w:rsid w:val="00833C64"/>
    <w:rsid w:val="00937B9B"/>
    <w:rsid w:val="009C5637"/>
    <w:rsid w:val="009E6B9B"/>
    <w:rsid w:val="00A4179C"/>
    <w:rsid w:val="00AA26BD"/>
    <w:rsid w:val="00B0148C"/>
    <w:rsid w:val="00B439C3"/>
    <w:rsid w:val="00B771B6"/>
    <w:rsid w:val="00BC1CCC"/>
    <w:rsid w:val="00C2244E"/>
    <w:rsid w:val="00C36C78"/>
    <w:rsid w:val="00C7443B"/>
    <w:rsid w:val="00CB5B32"/>
    <w:rsid w:val="00D20FBB"/>
    <w:rsid w:val="00D2117E"/>
    <w:rsid w:val="00D320FD"/>
    <w:rsid w:val="00D464F3"/>
    <w:rsid w:val="00D81039"/>
    <w:rsid w:val="00D82773"/>
    <w:rsid w:val="00DB7EF2"/>
    <w:rsid w:val="00DE1CC4"/>
    <w:rsid w:val="00E271B9"/>
    <w:rsid w:val="00E62234"/>
    <w:rsid w:val="00E6668F"/>
    <w:rsid w:val="00F34A86"/>
    <w:rsid w:val="00F4185B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1196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5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7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92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8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6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Robert Albulescu</cp:lastModifiedBy>
  <cp:revision>19</cp:revision>
  <dcterms:created xsi:type="dcterms:W3CDTF">2020-12-02T12:52:00Z</dcterms:created>
  <dcterms:modified xsi:type="dcterms:W3CDTF">2024-08-07T11:37:00Z</dcterms:modified>
</cp:coreProperties>
</file>